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683" w:rsidRDefault="00890683" w:rsidP="00AB5A1A">
      <w:pPr>
        <w:pStyle w:val="Heading3"/>
        <w:ind w:left="0" w:right="6093"/>
        <w:jc w:val="center"/>
      </w:pPr>
      <w:r w:rsidRPr="0083335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logo%20comune" style="width:42pt;height:52.5pt;visibility:visible">
            <v:imagedata r:id="rId7" o:title=""/>
          </v:shape>
        </w:pict>
      </w:r>
    </w:p>
    <w:p w:rsidR="00890683" w:rsidRPr="00AD77F1" w:rsidRDefault="00890683" w:rsidP="00AB5A1A">
      <w:pPr>
        <w:pStyle w:val="Heading3"/>
        <w:ind w:left="0" w:right="6093"/>
        <w:jc w:val="center"/>
        <w:rPr>
          <w:rFonts w:ascii="Edwardian Script ITC" w:hAnsi="Edwardian Script ITC" w:cs="Edwardian Script ITC"/>
          <w:i/>
          <w:iCs/>
          <w:sz w:val="52"/>
          <w:szCs w:val="52"/>
        </w:rPr>
      </w:pPr>
      <w:r w:rsidRPr="00AD77F1">
        <w:rPr>
          <w:rFonts w:ascii="Edwardian Script ITC" w:hAnsi="Edwardian Script ITC" w:cs="Edwardian Script ITC"/>
          <w:i/>
          <w:iCs/>
          <w:sz w:val="52"/>
          <w:szCs w:val="52"/>
        </w:rPr>
        <w:t>Città  di  Potenza</w:t>
      </w:r>
    </w:p>
    <w:p w:rsidR="00890683" w:rsidRPr="002A3A1B" w:rsidRDefault="00890683" w:rsidP="00AB5A1A">
      <w:pPr>
        <w:pStyle w:val="Heading1"/>
        <w:ind w:right="6093"/>
        <w:jc w:val="center"/>
        <w:rPr>
          <w:rFonts w:ascii="Edwardian Script ITC" w:hAnsi="Edwardian Script ITC" w:cs="Edwardian Script ITC"/>
          <w:i/>
          <w:iCs/>
          <w:sz w:val="44"/>
          <w:szCs w:val="44"/>
        </w:rPr>
      </w:pPr>
      <w:r w:rsidRPr="002A3A1B">
        <w:rPr>
          <w:rFonts w:ascii="Edwardian Script ITC" w:hAnsi="Edwardian Script ITC" w:cs="Edwardian Script ITC"/>
          <w:i/>
          <w:iCs/>
          <w:sz w:val="44"/>
          <w:szCs w:val="44"/>
        </w:rPr>
        <w:t>Il  Sindaco</w:t>
      </w:r>
    </w:p>
    <w:p w:rsidR="00890683" w:rsidRPr="00FD4E9F" w:rsidRDefault="00890683" w:rsidP="00AB5A1A">
      <w:pPr>
        <w:spacing w:before="360" w:after="360" w:line="300" w:lineRule="atLeast"/>
        <w:ind w:left="-142"/>
        <w:jc w:val="both"/>
        <w:rPr>
          <w:rFonts w:ascii="Book Antiqua" w:hAnsi="Book Antiqua" w:cs="Book Antiqua"/>
          <w:smallCaps/>
          <w:sz w:val="22"/>
          <w:szCs w:val="22"/>
        </w:rPr>
      </w:pPr>
      <w:r w:rsidRPr="00FD4E9F">
        <w:rPr>
          <w:rFonts w:ascii="Book Antiqua" w:hAnsi="Book Antiqua" w:cs="Book Antiqua"/>
          <w:smallCaps/>
          <w:sz w:val="22"/>
          <w:szCs w:val="22"/>
        </w:rPr>
        <w:t xml:space="preserve">N. </w:t>
      </w:r>
      <w:r>
        <w:rPr>
          <w:rFonts w:ascii="Book Antiqua" w:hAnsi="Book Antiqua" w:cs="Book Antiqua"/>
          <w:smallCaps/>
          <w:sz w:val="22"/>
          <w:szCs w:val="22"/>
        </w:rPr>
        <w:t xml:space="preserve">16 </w:t>
      </w:r>
      <w:r w:rsidRPr="00FD4E9F">
        <w:rPr>
          <w:rFonts w:ascii="Book Antiqua" w:hAnsi="Book Antiqua" w:cs="Book Antiqua"/>
          <w:smallCaps/>
          <w:sz w:val="22"/>
          <w:szCs w:val="22"/>
        </w:rPr>
        <w:t>del Registro dei Provvedimenti del Sindaco</w:t>
      </w:r>
    </w:p>
    <w:p w:rsidR="00890683" w:rsidRPr="00FD4E9F" w:rsidRDefault="00890683" w:rsidP="00FE4BC1">
      <w:pPr>
        <w:spacing w:after="120" w:line="280" w:lineRule="atLeast"/>
        <w:jc w:val="both"/>
        <w:rPr>
          <w:rFonts w:ascii="Book Antiqua" w:hAnsi="Book Antiqua" w:cs="Book Antiqua"/>
          <w:sz w:val="22"/>
          <w:szCs w:val="22"/>
        </w:rPr>
      </w:pPr>
      <w:r w:rsidRPr="00FD4E9F">
        <w:rPr>
          <w:rFonts w:ascii="Book Antiqua" w:hAnsi="Book Antiqua" w:cs="Book Antiqua"/>
          <w:b/>
          <w:bCs/>
          <w:sz w:val="22"/>
          <w:szCs w:val="22"/>
        </w:rPr>
        <w:t>Oggetto</w:t>
      </w:r>
      <w:r w:rsidRPr="00FD4E9F">
        <w:rPr>
          <w:rFonts w:ascii="Book Antiqua" w:hAnsi="Book Antiqua" w:cs="Book Antiqua"/>
          <w:sz w:val="22"/>
          <w:szCs w:val="22"/>
        </w:rPr>
        <w:t xml:space="preserve">: </w:t>
      </w:r>
      <w:r>
        <w:rPr>
          <w:rFonts w:ascii="Book Antiqua" w:hAnsi="Book Antiqua" w:cs="Book Antiqua"/>
          <w:sz w:val="22"/>
          <w:szCs w:val="22"/>
        </w:rPr>
        <w:t xml:space="preserve">nomina del responsabile </w:t>
      </w:r>
      <w:r w:rsidRPr="00D20B25">
        <w:rPr>
          <w:rFonts w:ascii="Book Antiqua" w:hAnsi="Book Antiqua" w:cs="Book Antiqua"/>
          <w:i/>
          <w:sz w:val="22"/>
          <w:szCs w:val="22"/>
        </w:rPr>
        <w:t>ad interim</w:t>
      </w:r>
      <w:r>
        <w:rPr>
          <w:rFonts w:ascii="Book Antiqua" w:hAnsi="Book Antiqua" w:cs="Book Antiqua"/>
          <w:sz w:val="22"/>
          <w:szCs w:val="22"/>
        </w:rPr>
        <w:t xml:space="preserve"> dell’Unità di Direzione “Manutenzione Urbana”.</w:t>
      </w:r>
    </w:p>
    <w:p w:rsidR="00890683" w:rsidRPr="00FD4E9F" w:rsidRDefault="00890683" w:rsidP="00331C77">
      <w:pPr>
        <w:spacing w:line="280" w:lineRule="atLeast"/>
        <w:jc w:val="center"/>
        <w:rPr>
          <w:rFonts w:ascii="Book Antiqua" w:hAnsi="Book Antiqua" w:cs="Book Antiqua"/>
          <w:b/>
          <w:bCs/>
          <w:smallCaps/>
          <w:sz w:val="22"/>
          <w:szCs w:val="22"/>
        </w:rPr>
      </w:pPr>
      <w:r w:rsidRPr="00FD4E9F">
        <w:rPr>
          <w:rFonts w:ascii="Book Antiqua" w:hAnsi="Book Antiqua" w:cs="Book Antiqua"/>
          <w:b/>
          <w:bCs/>
          <w:smallCaps/>
          <w:sz w:val="22"/>
          <w:szCs w:val="22"/>
        </w:rPr>
        <w:t>IL</w:t>
      </w:r>
      <w:r>
        <w:rPr>
          <w:rFonts w:ascii="Book Antiqua" w:hAnsi="Book Antiqua" w:cs="Book Antiqua"/>
          <w:b/>
          <w:bCs/>
          <w:smallCaps/>
          <w:sz w:val="22"/>
          <w:szCs w:val="22"/>
        </w:rPr>
        <w:t xml:space="preserve">   </w:t>
      </w:r>
      <w:r w:rsidRPr="00FD4E9F">
        <w:rPr>
          <w:rFonts w:ascii="Book Antiqua" w:hAnsi="Book Antiqua" w:cs="Book Antiqua"/>
          <w:b/>
          <w:bCs/>
          <w:smallCaps/>
          <w:sz w:val="22"/>
          <w:szCs w:val="22"/>
        </w:rPr>
        <w:t>SINDACO</w:t>
      </w:r>
    </w:p>
    <w:p w:rsidR="00890683" w:rsidRPr="00DD67C0" w:rsidRDefault="00890683" w:rsidP="00FE4BC1">
      <w:pPr>
        <w:spacing w:after="60" w:line="28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  <w:r w:rsidRPr="00DD67C0">
        <w:rPr>
          <w:rFonts w:ascii="Book Antiqua" w:hAnsi="Book Antiqua" w:cs="Book Antiqua"/>
          <w:smallCaps/>
          <w:sz w:val="22"/>
          <w:szCs w:val="22"/>
        </w:rPr>
        <w:t>Premesso</w:t>
      </w:r>
    </w:p>
    <w:p w:rsidR="00890683" w:rsidRPr="00DD67C0" w:rsidRDefault="00890683" w:rsidP="00331C77">
      <w:pPr>
        <w:numPr>
          <w:ilvl w:val="0"/>
          <w:numId w:val="2"/>
        </w:numPr>
        <w:tabs>
          <w:tab w:val="clear" w:pos="1004"/>
        </w:tabs>
        <w:spacing w:after="80" w:line="280" w:lineRule="atLeast"/>
        <w:ind w:left="568" w:hanging="284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che l’art. 50, comma 10, del decreto legislativo 18 agosto 2000, n. 267, testo unico delle leggi sull’ordinamento degli enti locali, stabilisce che il Sindaco nomina i responsabili degli uffici e dei servizi e attribuisce e definisce gli incarichi dirigenziali;</w:t>
      </w:r>
    </w:p>
    <w:p w:rsidR="00890683" w:rsidRPr="00DD67C0" w:rsidRDefault="00890683" w:rsidP="00331C77">
      <w:pPr>
        <w:numPr>
          <w:ilvl w:val="0"/>
          <w:numId w:val="2"/>
        </w:numPr>
        <w:tabs>
          <w:tab w:val="clear" w:pos="1004"/>
        </w:tabs>
        <w:spacing w:after="80" w:line="280" w:lineRule="atLeast"/>
        <w:ind w:left="568" w:hanging="284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che l’art. 19 del decreto legislativo 30 marzo 2001, n. 165, detta i principi di riferimento in merito all’attribuzione delle funzioni dirigenziali;</w:t>
      </w:r>
    </w:p>
    <w:p w:rsidR="00890683" w:rsidRPr="00DD67C0" w:rsidRDefault="00890683" w:rsidP="00331C77">
      <w:pPr>
        <w:numPr>
          <w:ilvl w:val="0"/>
          <w:numId w:val="2"/>
        </w:numPr>
        <w:tabs>
          <w:tab w:val="clear" w:pos="1004"/>
        </w:tabs>
        <w:spacing w:after="80" w:line="280" w:lineRule="atLeast"/>
        <w:ind w:left="568" w:hanging="284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che l’art. 35, comma 1, lett. g), dello Statuto comunale stabilisce che il Sindaco attribuisce e definisce gli incarichi dirigenziali;</w:t>
      </w:r>
    </w:p>
    <w:p w:rsidR="00890683" w:rsidRPr="00DD67C0" w:rsidRDefault="00890683" w:rsidP="00FE4BC1">
      <w:pPr>
        <w:numPr>
          <w:ilvl w:val="0"/>
          <w:numId w:val="1"/>
        </w:numPr>
        <w:tabs>
          <w:tab w:val="clear" w:pos="1004"/>
        </w:tabs>
        <w:spacing w:after="120" w:line="280" w:lineRule="atLeast"/>
        <w:ind w:left="568" w:hanging="284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 xml:space="preserve">che il Regolamento di organizzazione degli uffici e dei servizi disciplina all’art. </w:t>
      </w:r>
      <w:r>
        <w:rPr>
          <w:rFonts w:ascii="Book Antiqua" w:hAnsi="Book Antiqua" w:cs="Book Antiqua"/>
          <w:sz w:val="22"/>
          <w:szCs w:val="22"/>
        </w:rPr>
        <w:t>56</w:t>
      </w:r>
      <w:r w:rsidRPr="00DD67C0">
        <w:rPr>
          <w:rFonts w:ascii="Book Antiqua" w:hAnsi="Book Antiqua" w:cs="Book Antiqua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>l’eventuale sostituzione del dirigente, in caso di assenza o impedimento dello stesso</w:t>
      </w:r>
      <w:r w:rsidRPr="00DD67C0">
        <w:rPr>
          <w:rFonts w:ascii="Book Antiqua" w:hAnsi="Book Antiqua" w:cs="Book Antiqua"/>
          <w:sz w:val="22"/>
          <w:szCs w:val="22"/>
        </w:rPr>
        <w:t>;</w:t>
      </w:r>
    </w:p>
    <w:p w:rsidR="00890683" w:rsidRPr="00DD67C0" w:rsidRDefault="00890683" w:rsidP="00FE4BC1">
      <w:pPr>
        <w:spacing w:after="60" w:line="28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  <w:r w:rsidRPr="00DD67C0">
        <w:rPr>
          <w:rFonts w:ascii="Book Antiqua" w:hAnsi="Book Antiqua" w:cs="Book Antiqua"/>
          <w:smallCaps/>
          <w:sz w:val="22"/>
          <w:szCs w:val="22"/>
        </w:rPr>
        <w:t>Dato atto</w:t>
      </w:r>
    </w:p>
    <w:p w:rsidR="00890683" w:rsidRDefault="00890683" w:rsidP="00FE4BC1">
      <w:pPr>
        <w:numPr>
          <w:ilvl w:val="0"/>
          <w:numId w:val="2"/>
        </w:numPr>
        <w:tabs>
          <w:tab w:val="clear" w:pos="1004"/>
        </w:tabs>
        <w:spacing w:after="120" w:line="280" w:lineRule="atLeast"/>
        <w:ind w:left="568" w:hanging="284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 xml:space="preserve">del decreto del Sindaco n. </w:t>
      </w:r>
      <w:r>
        <w:rPr>
          <w:rFonts w:ascii="Book Antiqua" w:hAnsi="Book Antiqua" w:cs="Book Antiqua"/>
          <w:sz w:val="22"/>
          <w:szCs w:val="22"/>
        </w:rPr>
        <w:t xml:space="preserve">70 del 29 giugno 2016, </w:t>
      </w:r>
      <w:r w:rsidRPr="00DD67C0">
        <w:rPr>
          <w:rFonts w:ascii="Book Antiqua" w:hAnsi="Book Antiqua" w:cs="Book Antiqua"/>
          <w:sz w:val="22"/>
          <w:szCs w:val="22"/>
        </w:rPr>
        <w:t xml:space="preserve">con cui </w:t>
      </w:r>
      <w:r w:rsidRPr="00331C77">
        <w:rPr>
          <w:rFonts w:ascii="Book Antiqua" w:hAnsi="Book Antiqua" w:cs="Book Antiqua"/>
          <w:sz w:val="22"/>
          <w:szCs w:val="22"/>
        </w:rPr>
        <w:t xml:space="preserve">è stato conferito </w:t>
      </w:r>
      <w:r w:rsidRPr="00DD67C0">
        <w:rPr>
          <w:rFonts w:ascii="Book Antiqua" w:hAnsi="Book Antiqua" w:cs="Book Antiqua"/>
          <w:sz w:val="22"/>
          <w:szCs w:val="22"/>
        </w:rPr>
        <w:t>al</w:t>
      </w:r>
      <w:r>
        <w:rPr>
          <w:rFonts w:ascii="Book Antiqua" w:hAnsi="Book Antiqua" w:cs="Book Antiqua"/>
          <w:sz w:val="22"/>
          <w:szCs w:val="22"/>
        </w:rPr>
        <w:t xml:space="preserve">l’ing. Giuseppe Lisi </w:t>
      </w:r>
      <w:r w:rsidRPr="00DD67C0">
        <w:rPr>
          <w:rFonts w:ascii="Book Antiqua" w:hAnsi="Book Antiqua" w:cs="Book Antiqua"/>
          <w:sz w:val="22"/>
          <w:szCs w:val="22"/>
        </w:rPr>
        <w:t xml:space="preserve">l’incarico di </w:t>
      </w:r>
      <w:r>
        <w:rPr>
          <w:rFonts w:ascii="Book Antiqua" w:hAnsi="Book Antiqua" w:cs="Book Antiqua"/>
          <w:sz w:val="22"/>
          <w:szCs w:val="22"/>
        </w:rPr>
        <w:t xml:space="preserve">dirigente </w:t>
      </w:r>
      <w:r w:rsidRPr="00DD67C0">
        <w:rPr>
          <w:rFonts w:ascii="Book Antiqua" w:hAnsi="Book Antiqua" w:cs="Book Antiqua"/>
          <w:sz w:val="22"/>
          <w:szCs w:val="22"/>
        </w:rPr>
        <w:t>responsabile dell’Unità di Direzione “</w:t>
      </w:r>
      <w:r>
        <w:rPr>
          <w:rFonts w:ascii="Book Antiqua" w:hAnsi="Book Antiqua" w:cs="Book Antiqua"/>
          <w:sz w:val="22"/>
          <w:szCs w:val="22"/>
        </w:rPr>
        <w:t>Manutenzione Urbana</w:t>
      </w:r>
      <w:r w:rsidRPr="00DD67C0">
        <w:rPr>
          <w:rFonts w:ascii="Book Antiqua" w:hAnsi="Book Antiqua" w:cs="Book Antiqua"/>
          <w:sz w:val="22"/>
          <w:szCs w:val="22"/>
        </w:rPr>
        <w:t>”;</w:t>
      </w:r>
    </w:p>
    <w:p w:rsidR="00890683" w:rsidRPr="00DD67C0" w:rsidRDefault="00890683" w:rsidP="00FE4BC1">
      <w:pPr>
        <w:spacing w:after="60" w:line="28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  <w:r>
        <w:rPr>
          <w:rFonts w:ascii="Book Antiqua" w:hAnsi="Book Antiqua" w:cs="Book Antiqua"/>
          <w:smallCaps/>
          <w:sz w:val="22"/>
          <w:szCs w:val="22"/>
        </w:rPr>
        <w:t>Considerato che</w:t>
      </w:r>
    </w:p>
    <w:p w:rsidR="00890683" w:rsidRDefault="00890683" w:rsidP="00852528">
      <w:pPr>
        <w:numPr>
          <w:ilvl w:val="0"/>
          <w:numId w:val="2"/>
        </w:numPr>
        <w:tabs>
          <w:tab w:val="clear" w:pos="1004"/>
        </w:tabs>
        <w:spacing w:after="120" w:line="280" w:lineRule="atLeast"/>
        <w:ind w:left="568" w:hanging="284"/>
        <w:jc w:val="both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>questo Ente ha ricevuto l’attestato di malattia del suddetto dirigente, dal quale si evince che lo stesso sarà assente dal lavoro almeno fino al 14 febbraio 2017;</w:t>
      </w:r>
    </w:p>
    <w:p w:rsidR="00890683" w:rsidRPr="00DD67C0" w:rsidRDefault="00890683" w:rsidP="00FE4BC1">
      <w:pPr>
        <w:spacing w:after="60" w:line="28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  <w:r>
        <w:rPr>
          <w:rFonts w:ascii="Book Antiqua" w:hAnsi="Book Antiqua" w:cs="Book Antiqua"/>
          <w:smallCaps/>
          <w:sz w:val="22"/>
          <w:szCs w:val="22"/>
        </w:rPr>
        <w:t>Ritenuto</w:t>
      </w:r>
      <w:r w:rsidRPr="00DD67C0">
        <w:rPr>
          <w:rFonts w:ascii="Book Antiqua" w:hAnsi="Book Antiqua" w:cs="Book Antiqua"/>
          <w:smallCaps/>
          <w:sz w:val="22"/>
          <w:szCs w:val="22"/>
        </w:rPr>
        <w:t>:</w:t>
      </w:r>
    </w:p>
    <w:p w:rsidR="00890683" w:rsidRDefault="00890683" w:rsidP="00FE4BC1">
      <w:pPr>
        <w:numPr>
          <w:ilvl w:val="0"/>
          <w:numId w:val="3"/>
        </w:numPr>
        <w:tabs>
          <w:tab w:val="clear" w:pos="1004"/>
        </w:tabs>
        <w:spacing w:after="120" w:line="280" w:lineRule="atLeast"/>
        <w:ind w:left="568" w:hanging="284"/>
        <w:jc w:val="both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>di dover provvedere alla temporanea sostituzione del dirigente</w:t>
      </w:r>
      <w:r w:rsidRPr="00DE13F0">
        <w:rPr>
          <w:rFonts w:ascii="Book Antiqua" w:hAnsi="Book Antiqua" w:cs="Book Antiqua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>responsabile de</w:t>
      </w:r>
      <w:r w:rsidRPr="00F11FB5">
        <w:rPr>
          <w:rFonts w:ascii="Book Antiqua" w:hAnsi="Book Antiqua" w:cs="Book Antiqua"/>
          <w:sz w:val="22"/>
          <w:szCs w:val="22"/>
        </w:rPr>
        <w:t>ll’</w:t>
      </w:r>
      <w:r>
        <w:rPr>
          <w:rFonts w:ascii="Book Antiqua" w:hAnsi="Book Antiqua" w:cs="Book Antiqua"/>
          <w:sz w:val="22"/>
          <w:szCs w:val="22"/>
        </w:rPr>
        <w:t xml:space="preserve">Unità di Direzione “Manutenzione Urbana”, data la prolungata assenza del titolare, in applicazione dell’art. 56 del Regolamento </w:t>
      </w:r>
      <w:r w:rsidRPr="00DD67C0">
        <w:rPr>
          <w:rFonts w:ascii="Book Antiqua" w:hAnsi="Book Antiqua" w:cs="Book Antiqua"/>
          <w:sz w:val="22"/>
          <w:szCs w:val="22"/>
        </w:rPr>
        <w:t>di organizzazione degli uffici e dei servizi</w:t>
      </w:r>
      <w:r>
        <w:rPr>
          <w:rFonts w:ascii="Book Antiqua" w:hAnsi="Book Antiqua" w:cs="Book Antiqua"/>
          <w:sz w:val="22"/>
          <w:szCs w:val="22"/>
        </w:rPr>
        <w:t xml:space="preserve">, in base al quale </w:t>
      </w:r>
      <w:r w:rsidRPr="00852528">
        <w:rPr>
          <w:rFonts w:ascii="Book Antiqua" w:hAnsi="Book Antiqua" w:cs="Book Antiqua"/>
          <w:sz w:val="22"/>
          <w:szCs w:val="22"/>
        </w:rPr>
        <w:t>in caso di assenza o impedimento di un dirigente incaricato di una funzione di direzione il Sindaco, sentito il Segretario Generale, provvede all’attribuzione temporanea di funzioni ad altro dirigente o ad un funzionario</w:t>
      </w:r>
      <w:r>
        <w:rPr>
          <w:rFonts w:ascii="Book Antiqua" w:hAnsi="Book Antiqua" w:cs="Book Antiqua"/>
          <w:sz w:val="22"/>
          <w:szCs w:val="22"/>
        </w:rPr>
        <w:t>;</w:t>
      </w:r>
    </w:p>
    <w:p w:rsidR="00890683" w:rsidRPr="00CF137A" w:rsidRDefault="00890683" w:rsidP="00CF137A">
      <w:pPr>
        <w:spacing w:after="60" w:line="28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  <w:r>
        <w:rPr>
          <w:rFonts w:ascii="Book Antiqua" w:hAnsi="Book Antiqua" w:cs="Book Antiqua"/>
          <w:smallCaps/>
          <w:sz w:val="22"/>
          <w:szCs w:val="22"/>
        </w:rPr>
        <w:t>Preso atto che</w:t>
      </w:r>
    </w:p>
    <w:p w:rsidR="00890683" w:rsidRDefault="00890683" w:rsidP="00FE4BC1">
      <w:pPr>
        <w:numPr>
          <w:ilvl w:val="0"/>
          <w:numId w:val="1"/>
        </w:numPr>
        <w:tabs>
          <w:tab w:val="clear" w:pos="1004"/>
        </w:tabs>
        <w:spacing w:after="120" w:line="280" w:lineRule="atLeast"/>
        <w:ind w:left="568" w:hanging="284"/>
        <w:jc w:val="both"/>
        <w:rPr>
          <w:rFonts w:ascii="Book Antiqua" w:hAnsi="Book Antiqua" w:cs="Book Antiqua"/>
          <w:sz w:val="22"/>
          <w:szCs w:val="22"/>
        </w:rPr>
      </w:pPr>
      <w:r w:rsidRPr="00CF137A">
        <w:rPr>
          <w:rFonts w:ascii="Book Antiqua" w:hAnsi="Book Antiqua" w:cs="Book Antiqua"/>
          <w:sz w:val="22"/>
          <w:szCs w:val="22"/>
        </w:rPr>
        <w:t xml:space="preserve">con </w:t>
      </w:r>
      <w:r>
        <w:rPr>
          <w:rFonts w:ascii="Book Antiqua" w:hAnsi="Book Antiqua" w:cs="Book Antiqua"/>
          <w:sz w:val="22"/>
          <w:szCs w:val="22"/>
        </w:rPr>
        <w:t xml:space="preserve">decreto del Sindaco </w:t>
      </w:r>
      <w:r w:rsidRPr="00CF137A">
        <w:rPr>
          <w:rFonts w:ascii="Book Antiqua" w:hAnsi="Book Antiqua" w:cs="Book Antiqua"/>
          <w:sz w:val="22"/>
          <w:szCs w:val="22"/>
        </w:rPr>
        <w:t>n.</w:t>
      </w:r>
      <w:r>
        <w:rPr>
          <w:rFonts w:ascii="Book Antiqua" w:hAnsi="Book Antiqua" w:cs="Book Antiqua"/>
          <w:sz w:val="22"/>
          <w:szCs w:val="22"/>
        </w:rPr>
        <w:t xml:space="preserve"> 67 del 29 giugno 2016, </w:t>
      </w:r>
      <w:r w:rsidRPr="00CF137A">
        <w:rPr>
          <w:rFonts w:ascii="Book Antiqua" w:hAnsi="Book Antiqua" w:cs="Book Antiqua"/>
          <w:sz w:val="22"/>
          <w:szCs w:val="22"/>
        </w:rPr>
        <w:t xml:space="preserve">è stato attribuito </w:t>
      </w:r>
      <w:r w:rsidRPr="00852528">
        <w:rPr>
          <w:rFonts w:ascii="Book Antiqua" w:hAnsi="Book Antiqua" w:cs="Book Antiqua"/>
          <w:sz w:val="22"/>
          <w:szCs w:val="22"/>
        </w:rPr>
        <w:t xml:space="preserve">all’ing. Francesco Mancuso </w:t>
      </w:r>
      <w:r w:rsidRPr="00CF137A">
        <w:rPr>
          <w:rFonts w:ascii="Book Antiqua" w:hAnsi="Book Antiqua" w:cs="Book Antiqua"/>
          <w:sz w:val="22"/>
          <w:szCs w:val="22"/>
        </w:rPr>
        <w:t xml:space="preserve">l’incarico di responsabile </w:t>
      </w:r>
      <w:r>
        <w:rPr>
          <w:rFonts w:ascii="Book Antiqua" w:hAnsi="Book Antiqua" w:cs="Book Antiqua"/>
          <w:sz w:val="22"/>
          <w:szCs w:val="22"/>
        </w:rPr>
        <w:t>dell’Unità di Direzione “</w:t>
      </w:r>
      <w:r>
        <w:rPr>
          <w:rFonts w:ascii="Book Antiqua" w:hAnsi="Book Antiqua"/>
          <w:sz w:val="22"/>
          <w:szCs w:val="22"/>
        </w:rPr>
        <w:t>Assetto del Territorio</w:t>
      </w:r>
      <w:r>
        <w:rPr>
          <w:rFonts w:ascii="Book Antiqua" w:hAnsi="Book Antiqua" w:cs="Book Antiqua"/>
          <w:sz w:val="22"/>
          <w:szCs w:val="22"/>
        </w:rPr>
        <w:t>”;</w:t>
      </w:r>
    </w:p>
    <w:p w:rsidR="00890683" w:rsidRDefault="00890683" w:rsidP="003636EF">
      <w:pPr>
        <w:spacing w:after="60" w:line="26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</w:p>
    <w:p w:rsidR="00890683" w:rsidRDefault="00890683" w:rsidP="003636EF">
      <w:pPr>
        <w:spacing w:after="60" w:line="26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</w:p>
    <w:p w:rsidR="00890683" w:rsidRDefault="00890683" w:rsidP="003636EF">
      <w:pPr>
        <w:spacing w:after="60" w:line="26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</w:p>
    <w:p w:rsidR="00890683" w:rsidRPr="00DD67C0" w:rsidRDefault="00890683" w:rsidP="003636EF">
      <w:pPr>
        <w:spacing w:after="60" w:line="26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  <w:r>
        <w:rPr>
          <w:rFonts w:ascii="Book Antiqua" w:hAnsi="Book Antiqua" w:cs="Book Antiqua"/>
          <w:smallCaps/>
          <w:sz w:val="22"/>
          <w:szCs w:val="22"/>
        </w:rPr>
        <w:t>Ritenuto</w:t>
      </w:r>
    </w:p>
    <w:p w:rsidR="00890683" w:rsidRDefault="00890683" w:rsidP="003636EF">
      <w:pPr>
        <w:numPr>
          <w:ilvl w:val="0"/>
          <w:numId w:val="1"/>
        </w:numPr>
        <w:tabs>
          <w:tab w:val="clear" w:pos="1004"/>
        </w:tabs>
        <w:spacing w:after="120" w:line="260" w:lineRule="atLeast"/>
        <w:ind w:left="568" w:hanging="284"/>
        <w:jc w:val="both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opportuno affidare allo stesso, temporaneamente e fino al rientro in servizio del dirigente titolare ing. Lisi, anche la responsabilità </w:t>
      </w:r>
      <w:r w:rsidRPr="00FE4BC1">
        <w:rPr>
          <w:rFonts w:ascii="Book Antiqua" w:hAnsi="Book Antiqua" w:cs="Book Antiqua"/>
          <w:sz w:val="22"/>
          <w:szCs w:val="22"/>
        </w:rPr>
        <w:t>dell’Unità di Direzione “</w:t>
      </w:r>
      <w:r>
        <w:rPr>
          <w:rFonts w:ascii="Book Antiqua" w:hAnsi="Book Antiqua" w:cs="Book Antiqua"/>
          <w:sz w:val="22"/>
          <w:szCs w:val="22"/>
        </w:rPr>
        <w:t>Manutenzione Urbana</w:t>
      </w:r>
      <w:r w:rsidRPr="00FE4BC1">
        <w:rPr>
          <w:rFonts w:ascii="Book Antiqua" w:hAnsi="Book Antiqua" w:cs="Book Antiqua"/>
          <w:sz w:val="22"/>
          <w:szCs w:val="22"/>
        </w:rPr>
        <w:t>”</w:t>
      </w:r>
      <w:r>
        <w:rPr>
          <w:rFonts w:ascii="Book Antiqua" w:hAnsi="Book Antiqua" w:cs="Book Antiqua"/>
          <w:sz w:val="22"/>
          <w:szCs w:val="22"/>
        </w:rPr>
        <w:t>;</w:t>
      </w:r>
    </w:p>
    <w:p w:rsidR="00890683" w:rsidRPr="00DD67C0" w:rsidRDefault="00890683" w:rsidP="003636EF">
      <w:pPr>
        <w:spacing w:after="60" w:line="260" w:lineRule="atLeast"/>
        <w:jc w:val="both"/>
        <w:rPr>
          <w:rFonts w:ascii="Book Antiqua" w:hAnsi="Book Antiqua" w:cs="Book Antiqua"/>
          <w:smallCaps/>
          <w:sz w:val="22"/>
          <w:szCs w:val="22"/>
        </w:rPr>
      </w:pPr>
      <w:r w:rsidRPr="00DD67C0">
        <w:rPr>
          <w:rFonts w:ascii="Book Antiqua" w:hAnsi="Book Antiqua" w:cs="Book Antiqua"/>
          <w:smallCaps/>
          <w:sz w:val="22"/>
          <w:szCs w:val="22"/>
        </w:rPr>
        <w:t>Rilevato:</w:t>
      </w:r>
    </w:p>
    <w:p w:rsidR="00890683" w:rsidRPr="00DD67C0" w:rsidRDefault="00890683" w:rsidP="00D20B25">
      <w:pPr>
        <w:numPr>
          <w:ilvl w:val="0"/>
          <w:numId w:val="3"/>
        </w:numPr>
        <w:tabs>
          <w:tab w:val="clear" w:pos="1004"/>
        </w:tabs>
        <w:spacing w:after="40" w:line="260" w:lineRule="atLeast"/>
        <w:ind w:left="567" w:hanging="283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che, nello sviluppo dell’attività in ordine agli obiettivi assegnati annualmente sulla base del Piano esecutivo di gestione, il responsabile dei servizi dovrà:</w:t>
      </w:r>
    </w:p>
    <w:p w:rsidR="00890683" w:rsidRPr="00DD67C0" w:rsidRDefault="00890683" w:rsidP="00D20B25">
      <w:pPr>
        <w:numPr>
          <w:ilvl w:val="0"/>
          <w:numId w:val="6"/>
        </w:numPr>
        <w:spacing w:after="40" w:line="260" w:lineRule="atLeast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svolgere tutti i compiti e le funzioni previste dall’art. 107 del decreto legislativo 18 agosto 2000, n. 267, dallo Statuto comunale e dal Regolamento di organizzazione degli uffici e dei servizi</w:t>
      </w:r>
      <w:r>
        <w:rPr>
          <w:rFonts w:ascii="Book Antiqua" w:hAnsi="Book Antiqua" w:cs="Book Antiqua"/>
          <w:sz w:val="22"/>
          <w:szCs w:val="22"/>
        </w:rPr>
        <w:t>, nell’ambito dei processi amministrativi assegnati all’Unità di Direzione di competenza</w:t>
      </w:r>
      <w:r w:rsidRPr="00DD67C0">
        <w:rPr>
          <w:rFonts w:ascii="Book Antiqua" w:hAnsi="Book Antiqua" w:cs="Book Antiqua"/>
          <w:sz w:val="22"/>
          <w:szCs w:val="22"/>
        </w:rPr>
        <w:t>;</w:t>
      </w:r>
    </w:p>
    <w:p w:rsidR="00890683" w:rsidRPr="00DD67C0" w:rsidRDefault="00890683" w:rsidP="00D20B25">
      <w:pPr>
        <w:numPr>
          <w:ilvl w:val="0"/>
          <w:numId w:val="6"/>
        </w:numPr>
        <w:spacing w:after="40" w:line="260" w:lineRule="atLeast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conseguire gli obiettivi assegnati nel Piano esecutivo di gestione corredato del Piano degli obiettivi;</w:t>
      </w:r>
    </w:p>
    <w:p w:rsidR="00890683" w:rsidRPr="00DD67C0" w:rsidRDefault="00890683" w:rsidP="00D20B25">
      <w:pPr>
        <w:numPr>
          <w:ilvl w:val="0"/>
          <w:numId w:val="6"/>
        </w:numPr>
        <w:spacing w:after="40" w:line="260" w:lineRule="atLeast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attenersi a principi di efficienza, efficacia ed economicità;</w:t>
      </w:r>
    </w:p>
    <w:p w:rsidR="00890683" w:rsidRPr="00DD67C0" w:rsidRDefault="00890683" w:rsidP="00D20B25">
      <w:pPr>
        <w:numPr>
          <w:ilvl w:val="0"/>
          <w:numId w:val="6"/>
        </w:numPr>
        <w:spacing w:after="40" w:line="260" w:lineRule="atLeast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attenersi, quando emanate, alle direttive impartite dal Sindaco e dagli Assessori di riferimento;</w:t>
      </w:r>
    </w:p>
    <w:p w:rsidR="00890683" w:rsidRPr="00B93525" w:rsidRDefault="00890683" w:rsidP="00D20B25">
      <w:pPr>
        <w:numPr>
          <w:ilvl w:val="0"/>
          <w:numId w:val="4"/>
        </w:numPr>
        <w:tabs>
          <w:tab w:val="clear" w:pos="1004"/>
        </w:tabs>
        <w:spacing w:after="40" w:line="260" w:lineRule="atLeast"/>
        <w:ind w:left="709" w:hanging="425"/>
        <w:jc w:val="both"/>
        <w:rPr>
          <w:rFonts w:ascii="Book Antiqua" w:hAnsi="Book Antiqua" w:cs="Book Antiqua"/>
          <w:sz w:val="22"/>
          <w:szCs w:val="22"/>
        </w:rPr>
      </w:pPr>
      <w:r w:rsidRPr="00B93525">
        <w:rPr>
          <w:rFonts w:ascii="Book Antiqua" w:hAnsi="Book Antiqua" w:cs="Book Antiqua"/>
          <w:sz w:val="22"/>
          <w:szCs w:val="22"/>
        </w:rPr>
        <w:t xml:space="preserve">che è possibile la revoca anticipata dall’incarico stesso rispetto alla scadenza per motivate ragioni organizzative e produttive, </w:t>
      </w:r>
      <w:r>
        <w:rPr>
          <w:rFonts w:ascii="Book Antiqua" w:hAnsi="Book Antiqua" w:cs="Book Antiqua"/>
          <w:sz w:val="22"/>
          <w:szCs w:val="22"/>
        </w:rPr>
        <w:t>ovvero nel caso</w:t>
      </w:r>
      <w:r w:rsidRPr="00B93525">
        <w:rPr>
          <w:rFonts w:ascii="Book Antiqua" w:hAnsi="Book Antiqua" w:cs="Book Antiqua"/>
          <w:sz w:val="22"/>
          <w:szCs w:val="22"/>
        </w:rPr>
        <w:t xml:space="preserve"> siano rilevati elementi negativi, quali inosservanze delle direttive del Sindaco, della Giunta e dell’Assessore di riferiment</w:t>
      </w:r>
      <w:r>
        <w:rPr>
          <w:rFonts w:ascii="Book Antiqua" w:hAnsi="Book Antiqua" w:cs="Book Antiqua"/>
          <w:sz w:val="22"/>
          <w:szCs w:val="22"/>
        </w:rPr>
        <w:t xml:space="preserve">o, il mancato raggiungimento </w:t>
      </w:r>
      <w:r w:rsidRPr="00B93525">
        <w:rPr>
          <w:rFonts w:ascii="Book Antiqua" w:hAnsi="Book Antiqua" w:cs="Book Antiqua"/>
          <w:sz w:val="22"/>
          <w:szCs w:val="22"/>
        </w:rPr>
        <w:t>degli obiettivi assegnati, responsabilità particolarmente gravi o reiterate, e tutti gli altri casi disciplinati nel contratto collettivo di lavoro;</w:t>
      </w:r>
    </w:p>
    <w:p w:rsidR="00890683" w:rsidRPr="00DD67C0" w:rsidRDefault="00890683" w:rsidP="006A5B3B">
      <w:pPr>
        <w:spacing w:after="120" w:line="260" w:lineRule="atLeast"/>
        <w:contextualSpacing/>
        <w:jc w:val="both"/>
        <w:rPr>
          <w:rFonts w:ascii="Book Antiqua" w:hAnsi="Book Antiqua" w:cs="Book Antiqua"/>
          <w:smallCaps/>
          <w:sz w:val="22"/>
          <w:szCs w:val="22"/>
        </w:rPr>
      </w:pPr>
      <w:r w:rsidRPr="00DD67C0">
        <w:rPr>
          <w:rFonts w:ascii="Book Antiqua" w:hAnsi="Book Antiqua" w:cs="Book Antiqua"/>
          <w:smallCaps/>
          <w:sz w:val="22"/>
          <w:szCs w:val="22"/>
        </w:rPr>
        <w:t>Visti:</w:t>
      </w:r>
    </w:p>
    <w:p w:rsidR="00890683" w:rsidRPr="00DD67C0" w:rsidRDefault="00890683" w:rsidP="006A5B3B">
      <w:pPr>
        <w:numPr>
          <w:ilvl w:val="0"/>
          <w:numId w:val="10"/>
        </w:numPr>
        <w:spacing w:after="120" w:line="260" w:lineRule="atLeast"/>
        <w:ind w:left="714" w:hanging="357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lo Statuto del Comune di Potenza</w:t>
      </w:r>
      <w:r>
        <w:rPr>
          <w:rFonts w:ascii="Book Antiqua" w:hAnsi="Book Antiqua" w:cs="Book Antiqua"/>
          <w:sz w:val="22"/>
          <w:szCs w:val="22"/>
        </w:rPr>
        <w:t>;</w:t>
      </w:r>
    </w:p>
    <w:p w:rsidR="00890683" w:rsidRPr="00DD67C0" w:rsidRDefault="00890683" w:rsidP="006A5B3B">
      <w:pPr>
        <w:numPr>
          <w:ilvl w:val="0"/>
          <w:numId w:val="10"/>
        </w:numPr>
        <w:spacing w:after="120" w:line="260" w:lineRule="atLeast"/>
        <w:ind w:left="714" w:hanging="357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il vigente Regolamento di Organizzazione degli uffici e dei servizi</w:t>
      </w:r>
      <w:r>
        <w:rPr>
          <w:rFonts w:ascii="Book Antiqua" w:hAnsi="Book Antiqua" w:cs="Book Antiqua"/>
          <w:sz w:val="22"/>
          <w:szCs w:val="22"/>
        </w:rPr>
        <w:t>;</w:t>
      </w:r>
    </w:p>
    <w:p w:rsidR="00890683" w:rsidRPr="002E2103" w:rsidRDefault="00890683" w:rsidP="006A5B3B">
      <w:pPr>
        <w:numPr>
          <w:ilvl w:val="0"/>
          <w:numId w:val="10"/>
        </w:numPr>
        <w:spacing w:after="120" w:line="260" w:lineRule="atLeast"/>
        <w:ind w:left="714" w:hanging="35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il vigente Contratto Collettivo Nazionale di Lavoro de</w:t>
      </w:r>
      <w:r w:rsidRPr="002E2103">
        <w:rPr>
          <w:rFonts w:ascii="Book Antiqua" w:hAnsi="Book Antiqua"/>
          <w:sz w:val="22"/>
          <w:szCs w:val="22"/>
        </w:rPr>
        <w:t>ll’area della dirigenza del comparto Regioni – Autonomie Locali;</w:t>
      </w:r>
    </w:p>
    <w:p w:rsidR="00890683" w:rsidRDefault="00890683" w:rsidP="006A5B3B">
      <w:pPr>
        <w:numPr>
          <w:ilvl w:val="0"/>
          <w:numId w:val="10"/>
        </w:numPr>
        <w:spacing w:after="120" w:line="260" w:lineRule="atLeast"/>
        <w:ind w:left="714" w:hanging="357"/>
        <w:contextualSpacing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l’art. 19 del decreto legislativo 30 marzo 2001, n. 165, “</w:t>
      </w:r>
      <w:r w:rsidRPr="00DD67C0">
        <w:rPr>
          <w:rFonts w:ascii="Book Antiqua" w:hAnsi="Book Antiqua" w:cs="Book Antiqua"/>
          <w:i/>
          <w:iCs/>
          <w:sz w:val="22"/>
          <w:szCs w:val="22"/>
        </w:rPr>
        <w:t>Norme generali sull’ordinamento del lavoro alle dipendenze delle amministrazioni pubbliche</w:t>
      </w:r>
      <w:r w:rsidRPr="00DD67C0">
        <w:rPr>
          <w:rFonts w:ascii="Book Antiqua" w:hAnsi="Book Antiqua" w:cs="Book Antiqua"/>
          <w:sz w:val="22"/>
          <w:szCs w:val="22"/>
        </w:rPr>
        <w:t>”, e successive modificazioni ed integrazioni</w:t>
      </w:r>
      <w:r>
        <w:rPr>
          <w:rFonts w:ascii="Book Antiqua" w:hAnsi="Book Antiqua" w:cs="Book Antiqua"/>
          <w:sz w:val="22"/>
          <w:szCs w:val="22"/>
        </w:rPr>
        <w:t>;</w:t>
      </w:r>
    </w:p>
    <w:p w:rsidR="00890683" w:rsidRPr="00DD67C0" w:rsidRDefault="00890683" w:rsidP="006A5B3B">
      <w:pPr>
        <w:spacing w:after="120" w:line="260" w:lineRule="atLeast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Sentito il Segretario Generale</w:t>
      </w:r>
      <w:r>
        <w:rPr>
          <w:rFonts w:ascii="Book Antiqua" w:hAnsi="Book Antiqua" w:cs="Book Antiqua"/>
          <w:sz w:val="22"/>
          <w:szCs w:val="22"/>
        </w:rPr>
        <w:t>;</w:t>
      </w:r>
    </w:p>
    <w:p w:rsidR="00890683" w:rsidRDefault="00890683" w:rsidP="006A5B3B">
      <w:pPr>
        <w:spacing w:after="120" w:line="260" w:lineRule="atLeast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per le motivazioni e secondo i riferimenti esplicitati in premessa e qui richiamati:</w:t>
      </w:r>
    </w:p>
    <w:p w:rsidR="00890683" w:rsidRDefault="00890683" w:rsidP="006A5B3B">
      <w:pPr>
        <w:spacing w:after="120" w:line="260" w:lineRule="atLeast"/>
        <w:jc w:val="center"/>
        <w:rPr>
          <w:rFonts w:ascii="Book Antiqua" w:hAnsi="Book Antiqua" w:cs="Book Antiqua"/>
          <w:b/>
          <w:bCs/>
          <w:sz w:val="22"/>
          <w:szCs w:val="22"/>
        </w:rPr>
      </w:pPr>
      <w:r w:rsidRPr="00DD67C0">
        <w:rPr>
          <w:rFonts w:ascii="Book Antiqua" w:hAnsi="Book Antiqua" w:cs="Book Antiqua"/>
          <w:b/>
          <w:bCs/>
          <w:sz w:val="22"/>
          <w:szCs w:val="22"/>
        </w:rPr>
        <w:t>D E C R E T A</w:t>
      </w:r>
    </w:p>
    <w:p w:rsidR="00890683" w:rsidRPr="00C85EA7" w:rsidRDefault="00890683" w:rsidP="006A5B3B">
      <w:pPr>
        <w:pStyle w:val="Paragrafoelenco1"/>
        <w:spacing w:after="120" w:line="260" w:lineRule="atLeast"/>
        <w:ind w:left="0"/>
        <w:jc w:val="both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>di</w:t>
      </w:r>
      <w:r w:rsidRPr="00C85EA7">
        <w:rPr>
          <w:rFonts w:ascii="Book Antiqua" w:hAnsi="Book Antiqua" w:cs="Book Antiqua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>attribuire con decorrenza immediata</w:t>
      </w:r>
      <w:r w:rsidRPr="003636EF">
        <w:rPr>
          <w:rFonts w:ascii="Book Antiqua" w:hAnsi="Book Antiqua" w:cs="Book Antiqua"/>
          <w:sz w:val="22"/>
          <w:szCs w:val="22"/>
        </w:rPr>
        <w:t xml:space="preserve"> all’ing. </w:t>
      </w:r>
      <w:r>
        <w:rPr>
          <w:rFonts w:ascii="Book Antiqua" w:hAnsi="Book Antiqua" w:cs="Book Antiqua"/>
          <w:sz w:val="22"/>
          <w:szCs w:val="22"/>
        </w:rPr>
        <w:t>Francesco Mancuso,</w:t>
      </w:r>
      <w:r w:rsidRPr="00C85EA7">
        <w:rPr>
          <w:rFonts w:ascii="Book Antiqua" w:hAnsi="Book Antiqua" w:cs="Book Antiqua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 xml:space="preserve">temporaneamente e fino al rientro in servizio del dirigente titolare ing. Giuseppe Lisi, l’incarico di responsabile </w:t>
      </w:r>
      <w:r w:rsidRPr="00D20B25">
        <w:rPr>
          <w:rFonts w:ascii="Book Antiqua" w:hAnsi="Book Antiqua" w:cs="Book Antiqua"/>
          <w:i/>
          <w:sz w:val="22"/>
          <w:szCs w:val="22"/>
        </w:rPr>
        <w:t>ad interim</w:t>
      </w:r>
      <w:r>
        <w:rPr>
          <w:rFonts w:ascii="Book Antiqua" w:hAnsi="Book Antiqua" w:cs="Book Antiqua"/>
          <w:sz w:val="22"/>
          <w:szCs w:val="22"/>
        </w:rPr>
        <w:t xml:space="preserve"> dell’Unità di Direzione “Manutenzione Urbana”.</w:t>
      </w:r>
    </w:p>
    <w:p w:rsidR="00890683" w:rsidRPr="00DD67C0" w:rsidRDefault="00890683" w:rsidP="003636EF">
      <w:pPr>
        <w:spacing w:after="120" w:line="260" w:lineRule="atLeast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 xml:space="preserve">Il predetto </w:t>
      </w:r>
      <w:r>
        <w:rPr>
          <w:rFonts w:ascii="Book Antiqua" w:hAnsi="Book Antiqua" w:cs="Book Antiqua"/>
          <w:sz w:val="22"/>
          <w:szCs w:val="22"/>
        </w:rPr>
        <w:t>dirigente</w:t>
      </w:r>
      <w:r w:rsidRPr="00DD67C0">
        <w:rPr>
          <w:rFonts w:ascii="Book Antiqua" w:hAnsi="Book Antiqua" w:cs="Book Antiqua"/>
          <w:sz w:val="22"/>
          <w:szCs w:val="22"/>
        </w:rPr>
        <w:t>, nell’esercizio delle funzioni</w:t>
      </w:r>
      <w:r>
        <w:rPr>
          <w:rFonts w:ascii="Book Antiqua" w:hAnsi="Book Antiqua" w:cs="Book Antiqua"/>
          <w:sz w:val="22"/>
          <w:szCs w:val="22"/>
        </w:rPr>
        <w:t xml:space="preserve"> ivi attribuite</w:t>
      </w:r>
      <w:r w:rsidRPr="00DD67C0">
        <w:rPr>
          <w:rFonts w:ascii="Book Antiqua" w:hAnsi="Book Antiqua" w:cs="Book Antiqua"/>
          <w:sz w:val="22"/>
          <w:szCs w:val="22"/>
        </w:rPr>
        <w:t xml:space="preserve">, si avvarrà delle risorse umane, che </w:t>
      </w:r>
      <w:r>
        <w:rPr>
          <w:rFonts w:ascii="Book Antiqua" w:hAnsi="Book Antiqua" w:cs="Book Antiqua"/>
          <w:sz w:val="22"/>
          <w:szCs w:val="22"/>
        </w:rPr>
        <w:t>già</w:t>
      </w:r>
      <w:r w:rsidRPr="00DD67C0">
        <w:rPr>
          <w:rFonts w:ascii="Book Antiqua" w:hAnsi="Book Antiqua" w:cs="Book Antiqua"/>
          <w:sz w:val="22"/>
          <w:szCs w:val="22"/>
        </w:rPr>
        <w:t xml:space="preserve"> </w:t>
      </w:r>
      <w:r>
        <w:rPr>
          <w:rFonts w:ascii="Book Antiqua" w:hAnsi="Book Antiqua" w:cs="Book Antiqua"/>
          <w:sz w:val="22"/>
          <w:szCs w:val="22"/>
        </w:rPr>
        <w:t xml:space="preserve">sono state </w:t>
      </w:r>
      <w:r w:rsidRPr="00DD67C0">
        <w:rPr>
          <w:rFonts w:ascii="Book Antiqua" w:hAnsi="Book Antiqua" w:cs="Book Antiqua"/>
          <w:sz w:val="22"/>
          <w:szCs w:val="22"/>
        </w:rPr>
        <w:t xml:space="preserve">assegnate </w:t>
      </w:r>
      <w:r>
        <w:rPr>
          <w:rFonts w:ascii="Book Antiqua" w:hAnsi="Book Antiqua" w:cs="Book Antiqua"/>
          <w:sz w:val="22"/>
          <w:szCs w:val="22"/>
        </w:rPr>
        <w:t xml:space="preserve">al dirigente assente </w:t>
      </w:r>
      <w:r w:rsidRPr="00DD67C0">
        <w:rPr>
          <w:rFonts w:ascii="Book Antiqua" w:hAnsi="Book Antiqua" w:cs="Book Antiqua"/>
          <w:sz w:val="22"/>
          <w:szCs w:val="22"/>
        </w:rPr>
        <w:t xml:space="preserve">con apposito provvedimento del Segretario Generale, nonché delle risorse finanziarie che </w:t>
      </w:r>
      <w:r>
        <w:rPr>
          <w:rFonts w:ascii="Book Antiqua" w:hAnsi="Book Antiqua" w:cs="Book Antiqua"/>
          <w:sz w:val="22"/>
          <w:szCs w:val="22"/>
        </w:rPr>
        <w:t xml:space="preserve">sono </w:t>
      </w:r>
      <w:r w:rsidRPr="00DD67C0">
        <w:rPr>
          <w:rFonts w:ascii="Book Antiqua" w:hAnsi="Book Antiqua" w:cs="Book Antiqua"/>
          <w:sz w:val="22"/>
          <w:szCs w:val="22"/>
        </w:rPr>
        <w:t>individuate nel Piano Esecutivo di Gestione per il perseg</w:t>
      </w:r>
      <w:r>
        <w:rPr>
          <w:rFonts w:ascii="Book Antiqua" w:hAnsi="Book Antiqua" w:cs="Book Antiqua"/>
          <w:sz w:val="22"/>
          <w:szCs w:val="22"/>
        </w:rPr>
        <w:t>uimento degli obiettivi fissati.</w:t>
      </w:r>
    </w:p>
    <w:p w:rsidR="00890683" w:rsidRDefault="00890683" w:rsidP="003636EF">
      <w:pPr>
        <w:spacing w:after="120" w:line="260" w:lineRule="atLeast"/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>Il presente atto</w:t>
      </w:r>
      <w:r>
        <w:rPr>
          <w:rFonts w:ascii="Book Antiqua" w:hAnsi="Book Antiqua" w:cs="Book Antiqua"/>
          <w:sz w:val="22"/>
          <w:szCs w:val="22"/>
        </w:rPr>
        <w:t xml:space="preserve"> è notificato all’ing. Francesco Mancuso ed</w:t>
      </w:r>
      <w:r w:rsidRPr="00DD67C0">
        <w:rPr>
          <w:rFonts w:ascii="Book Antiqua" w:hAnsi="Book Antiqua" w:cs="Book Antiqua"/>
          <w:sz w:val="22"/>
          <w:szCs w:val="22"/>
        </w:rPr>
        <w:t xml:space="preserve"> è trasmesso all’Unità di Direzione “Risorse Umane</w:t>
      </w:r>
      <w:r>
        <w:rPr>
          <w:rFonts w:ascii="Book Antiqua" w:hAnsi="Book Antiqua" w:cs="Book Antiqua"/>
          <w:sz w:val="22"/>
          <w:szCs w:val="22"/>
        </w:rPr>
        <w:t xml:space="preserve"> e Finanziarie</w:t>
      </w:r>
      <w:r w:rsidRPr="00DD67C0">
        <w:rPr>
          <w:rFonts w:ascii="Book Antiqua" w:hAnsi="Book Antiqua" w:cs="Book Antiqua"/>
          <w:sz w:val="22"/>
          <w:szCs w:val="22"/>
        </w:rPr>
        <w:t>” per i successivi adempimenti di competenza.</w:t>
      </w:r>
    </w:p>
    <w:p w:rsidR="00890683" w:rsidRPr="00DD67C0" w:rsidRDefault="00890683" w:rsidP="003636EF">
      <w:pPr>
        <w:jc w:val="both"/>
        <w:rPr>
          <w:rFonts w:ascii="Book Antiqua" w:hAnsi="Book Antiqua" w:cs="Book Antiqua"/>
          <w:sz w:val="22"/>
          <w:szCs w:val="22"/>
        </w:rPr>
      </w:pPr>
      <w:r w:rsidRPr="00DD67C0">
        <w:rPr>
          <w:rFonts w:ascii="Book Antiqua" w:hAnsi="Book Antiqua" w:cs="Book Antiqua"/>
          <w:sz w:val="22"/>
          <w:szCs w:val="22"/>
        </w:rPr>
        <w:t xml:space="preserve">Potenza, lì </w:t>
      </w:r>
      <w:r>
        <w:rPr>
          <w:rFonts w:ascii="Book Antiqua" w:hAnsi="Book Antiqua" w:cs="Book Antiqua"/>
          <w:sz w:val="22"/>
          <w:szCs w:val="22"/>
        </w:rPr>
        <w:t>26 gennaio 2017</w:t>
      </w:r>
    </w:p>
    <w:p w:rsidR="00890683" w:rsidRPr="00DD67C0" w:rsidRDefault="00890683" w:rsidP="003636EF">
      <w:pPr>
        <w:ind w:left="7088"/>
        <w:jc w:val="center"/>
        <w:rPr>
          <w:rFonts w:ascii="Book Antiqua" w:hAnsi="Book Antiqua" w:cs="Book Antiqua"/>
          <w:smallCaps/>
          <w:sz w:val="22"/>
          <w:szCs w:val="22"/>
        </w:rPr>
      </w:pPr>
      <w:r w:rsidRPr="00DD67C0">
        <w:rPr>
          <w:rFonts w:ascii="Book Antiqua" w:hAnsi="Book Antiqua" w:cs="Book Antiqua"/>
          <w:smallCaps/>
          <w:sz w:val="22"/>
          <w:szCs w:val="22"/>
        </w:rPr>
        <w:t>Il Sindaco</w:t>
      </w:r>
    </w:p>
    <w:p w:rsidR="00890683" w:rsidRPr="001F19AA" w:rsidRDefault="00890683" w:rsidP="003636EF">
      <w:pPr>
        <w:ind w:left="7088"/>
        <w:jc w:val="center"/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i/>
          <w:iCs/>
          <w:sz w:val="22"/>
          <w:szCs w:val="22"/>
        </w:rPr>
        <w:t>Ing. Dario De Luca</w:t>
      </w:r>
    </w:p>
    <w:sectPr w:rsidR="00890683" w:rsidRPr="001F19AA" w:rsidSect="00A76A35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683" w:rsidRDefault="00890683" w:rsidP="00B93936">
      <w:r>
        <w:separator/>
      </w:r>
    </w:p>
  </w:endnote>
  <w:endnote w:type="continuationSeparator" w:id="0">
    <w:p w:rsidR="00890683" w:rsidRDefault="00890683" w:rsidP="00B93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683" w:rsidRPr="000274DF" w:rsidRDefault="00890683">
    <w:pPr>
      <w:pStyle w:val="Footer"/>
      <w:jc w:val="center"/>
      <w:rPr>
        <w:rFonts w:ascii="Book Antiqua" w:hAnsi="Book Antiqua" w:cs="Book Antiqua"/>
        <w:sz w:val="18"/>
        <w:szCs w:val="18"/>
      </w:rPr>
    </w:pPr>
    <w:r>
      <w:rPr>
        <w:rFonts w:ascii="Book Antiqua" w:hAnsi="Book Antiqua" w:cs="Book Antiqua"/>
        <w:sz w:val="18"/>
        <w:szCs w:val="18"/>
      </w:rPr>
      <w:t>-</w:t>
    </w:r>
    <w:r w:rsidRPr="000274DF">
      <w:rPr>
        <w:rFonts w:ascii="Book Antiqua" w:hAnsi="Book Antiqua" w:cs="Book Antiqua"/>
        <w:sz w:val="18"/>
        <w:szCs w:val="18"/>
      </w:rPr>
      <w:t xml:space="preserve"> </w:t>
    </w:r>
    <w:r w:rsidRPr="000274DF">
      <w:rPr>
        <w:rFonts w:ascii="Book Antiqua" w:hAnsi="Book Antiqua" w:cs="Book Antiqua"/>
        <w:sz w:val="18"/>
        <w:szCs w:val="18"/>
      </w:rPr>
      <w:fldChar w:fldCharType="begin"/>
    </w:r>
    <w:r w:rsidRPr="000274DF">
      <w:rPr>
        <w:rFonts w:ascii="Book Antiqua" w:hAnsi="Book Antiqua" w:cs="Book Antiqua"/>
        <w:sz w:val="18"/>
        <w:szCs w:val="18"/>
      </w:rPr>
      <w:instrText xml:space="preserve"> PAGE    \* MERGEFORMAT </w:instrText>
    </w:r>
    <w:r w:rsidRPr="000274DF">
      <w:rPr>
        <w:rFonts w:ascii="Book Antiqua" w:hAnsi="Book Antiqua" w:cs="Book Antiqua"/>
        <w:sz w:val="18"/>
        <w:szCs w:val="18"/>
      </w:rPr>
      <w:fldChar w:fldCharType="separate"/>
    </w:r>
    <w:r>
      <w:rPr>
        <w:rFonts w:ascii="Book Antiqua" w:hAnsi="Book Antiqua" w:cs="Book Antiqua"/>
        <w:noProof/>
        <w:sz w:val="18"/>
        <w:szCs w:val="18"/>
      </w:rPr>
      <w:t>2</w:t>
    </w:r>
    <w:r w:rsidRPr="000274DF">
      <w:rPr>
        <w:rFonts w:ascii="Book Antiqua" w:hAnsi="Book Antiqua" w:cs="Book Antiqua"/>
        <w:sz w:val="18"/>
        <w:szCs w:val="18"/>
      </w:rPr>
      <w:fldChar w:fldCharType="end"/>
    </w:r>
    <w:r w:rsidRPr="000274DF">
      <w:rPr>
        <w:rFonts w:ascii="Book Antiqua" w:hAnsi="Book Antiqua" w:cs="Book Antiqua"/>
        <w:sz w:val="18"/>
        <w:szCs w:val="18"/>
      </w:rPr>
      <w:t xml:space="preserve"> </w:t>
    </w:r>
    <w:r>
      <w:rPr>
        <w:rFonts w:ascii="Book Antiqua" w:hAnsi="Book Antiqua" w:cs="Book Antiqua"/>
        <w:sz w:val="18"/>
        <w:szCs w:val="18"/>
      </w:rPr>
      <w:t>-</w:t>
    </w:r>
  </w:p>
  <w:p w:rsidR="00890683" w:rsidRDefault="008906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683" w:rsidRDefault="00890683" w:rsidP="00B93936">
      <w:r>
        <w:separator/>
      </w:r>
    </w:p>
  </w:footnote>
  <w:footnote w:type="continuationSeparator" w:id="0">
    <w:p w:rsidR="00890683" w:rsidRDefault="00890683" w:rsidP="00B939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6F23"/>
    <w:multiLevelType w:val="hybridMultilevel"/>
    <w:tmpl w:val="C282A828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17BE2"/>
    <w:multiLevelType w:val="hybridMultilevel"/>
    <w:tmpl w:val="18E457F0"/>
    <w:lvl w:ilvl="0" w:tplc="9C026AA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">
    <w:nsid w:val="1BA12CA3"/>
    <w:multiLevelType w:val="hybridMultilevel"/>
    <w:tmpl w:val="38E28DB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D74F78"/>
    <w:multiLevelType w:val="hybridMultilevel"/>
    <w:tmpl w:val="E1E6B5CA"/>
    <w:lvl w:ilvl="0" w:tplc="51F6DF1E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E50C84"/>
    <w:multiLevelType w:val="hybridMultilevel"/>
    <w:tmpl w:val="C1EC05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2D96826"/>
    <w:multiLevelType w:val="hybridMultilevel"/>
    <w:tmpl w:val="A544A06C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FA136E"/>
    <w:multiLevelType w:val="hybridMultilevel"/>
    <w:tmpl w:val="2D08FD2A"/>
    <w:lvl w:ilvl="0" w:tplc="51F6DF1E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BA1601"/>
    <w:multiLevelType w:val="hybridMultilevel"/>
    <w:tmpl w:val="A3206FDC"/>
    <w:lvl w:ilvl="0" w:tplc="66CAD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10E70"/>
    <w:multiLevelType w:val="hybridMultilevel"/>
    <w:tmpl w:val="1B86276A"/>
    <w:lvl w:ilvl="0" w:tplc="51F6DF1E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FB4CA5"/>
    <w:multiLevelType w:val="hybridMultilevel"/>
    <w:tmpl w:val="29FE5E48"/>
    <w:lvl w:ilvl="0" w:tplc="51F6DF1E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6F66DF"/>
    <w:multiLevelType w:val="hybridMultilevel"/>
    <w:tmpl w:val="A24CC198"/>
    <w:lvl w:ilvl="0" w:tplc="04100019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C4751A"/>
    <w:multiLevelType w:val="hybridMultilevel"/>
    <w:tmpl w:val="86BC6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A50E9E"/>
    <w:multiLevelType w:val="hybridMultilevel"/>
    <w:tmpl w:val="E362B590"/>
    <w:lvl w:ilvl="0" w:tplc="66CAD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7A2AD5"/>
    <w:multiLevelType w:val="hybridMultilevel"/>
    <w:tmpl w:val="9B629A64"/>
    <w:lvl w:ilvl="0" w:tplc="65B2D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C84CA6"/>
    <w:multiLevelType w:val="hybridMultilevel"/>
    <w:tmpl w:val="5D586E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B4B1E"/>
    <w:multiLevelType w:val="hybridMultilevel"/>
    <w:tmpl w:val="2282435C"/>
    <w:lvl w:ilvl="0" w:tplc="D8EA12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13"/>
  </w:num>
  <w:num w:numId="6">
    <w:abstractNumId w:val="5"/>
  </w:num>
  <w:num w:numId="7">
    <w:abstractNumId w:val="10"/>
  </w:num>
  <w:num w:numId="8">
    <w:abstractNumId w:val="0"/>
  </w:num>
  <w:num w:numId="9">
    <w:abstractNumId w:val="14"/>
  </w:num>
  <w:num w:numId="10">
    <w:abstractNumId w:val="12"/>
  </w:num>
  <w:num w:numId="11">
    <w:abstractNumId w:val="7"/>
  </w:num>
  <w:num w:numId="12">
    <w:abstractNumId w:val="4"/>
  </w:num>
  <w:num w:numId="13">
    <w:abstractNumId w:val="15"/>
  </w:num>
  <w:num w:numId="14">
    <w:abstractNumId w:val="2"/>
  </w:num>
  <w:num w:numId="15">
    <w:abstractNumId w:val="11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016"/>
    <w:rsid w:val="0002706C"/>
    <w:rsid w:val="000274DF"/>
    <w:rsid w:val="00031CCB"/>
    <w:rsid w:val="00056ADB"/>
    <w:rsid w:val="00084877"/>
    <w:rsid w:val="00090DDD"/>
    <w:rsid w:val="00092A87"/>
    <w:rsid w:val="000B2164"/>
    <w:rsid w:val="000C0326"/>
    <w:rsid w:val="000C03CA"/>
    <w:rsid w:val="000D78E7"/>
    <w:rsid w:val="000E7BC1"/>
    <w:rsid w:val="000F4E0B"/>
    <w:rsid w:val="000F61EF"/>
    <w:rsid w:val="00100573"/>
    <w:rsid w:val="00107ED4"/>
    <w:rsid w:val="00146695"/>
    <w:rsid w:val="00154437"/>
    <w:rsid w:val="00160271"/>
    <w:rsid w:val="00183211"/>
    <w:rsid w:val="001A50DC"/>
    <w:rsid w:val="001A7A9F"/>
    <w:rsid w:val="001B038B"/>
    <w:rsid w:val="001C3DB3"/>
    <w:rsid w:val="001D031B"/>
    <w:rsid w:val="001D2861"/>
    <w:rsid w:val="001E04A6"/>
    <w:rsid w:val="001F19AA"/>
    <w:rsid w:val="001F7BEB"/>
    <w:rsid w:val="00223AF6"/>
    <w:rsid w:val="00243F86"/>
    <w:rsid w:val="00252E46"/>
    <w:rsid w:val="00261AF3"/>
    <w:rsid w:val="0027071A"/>
    <w:rsid w:val="00270AA0"/>
    <w:rsid w:val="002A3A1B"/>
    <w:rsid w:val="002C0A23"/>
    <w:rsid w:val="002D456C"/>
    <w:rsid w:val="002E2103"/>
    <w:rsid w:val="002F4583"/>
    <w:rsid w:val="002F47A2"/>
    <w:rsid w:val="00311D8B"/>
    <w:rsid w:val="00314F2E"/>
    <w:rsid w:val="00331C77"/>
    <w:rsid w:val="00346B9F"/>
    <w:rsid w:val="00354CDA"/>
    <w:rsid w:val="00361BFF"/>
    <w:rsid w:val="003636EF"/>
    <w:rsid w:val="00371314"/>
    <w:rsid w:val="00374574"/>
    <w:rsid w:val="00387197"/>
    <w:rsid w:val="003A1C81"/>
    <w:rsid w:val="003B2273"/>
    <w:rsid w:val="003B4BF0"/>
    <w:rsid w:val="003C1B33"/>
    <w:rsid w:val="003C3C3D"/>
    <w:rsid w:val="003F7A7A"/>
    <w:rsid w:val="00403016"/>
    <w:rsid w:val="00424ADC"/>
    <w:rsid w:val="0043767D"/>
    <w:rsid w:val="00457228"/>
    <w:rsid w:val="004819EB"/>
    <w:rsid w:val="00484A67"/>
    <w:rsid w:val="004941F8"/>
    <w:rsid w:val="00511384"/>
    <w:rsid w:val="00512718"/>
    <w:rsid w:val="0051335B"/>
    <w:rsid w:val="0052000C"/>
    <w:rsid w:val="005436D7"/>
    <w:rsid w:val="0059191E"/>
    <w:rsid w:val="005D5273"/>
    <w:rsid w:val="005E3E58"/>
    <w:rsid w:val="005F05A0"/>
    <w:rsid w:val="00605C6C"/>
    <w:rsid w:val="00610BED"/>
    <w:rsid w:val="00695281"/>
    <w:rsid w:val="006A5B3B"/>
    <w:rsid w:val="006A6645"/>
    <w:rsid w:val="006D22D7"/>
    <w:rsid w:val="006D76A3"/>
    <w:rsid w:val="0070359E"/>
    <w:rsid w:val="00715339"/>
    <w:rsid w:val="007153AA"/>
    <w:rsid w:val="00736437"/>
    <w:rsid w:val="00740C26"/>
    <w:rsid w:val="00764EDD"/>
    <w:rsid w:val="00776E72"/>
    <w:rsid w:val="00783827"/>
    <w:rsid w:val="00795441"/>
    <w:rsid w:val="007A7EDB"/>
    <w:rsid w:val="007B1F1B"/>
    <w:rsid w:val="007C27DE"/>
    <w:rsid w:val="007C2EF0"/>
    <w:rsid w:val="007D6888"/>
    <w:rsid w:val="0081108E"/>
    <w:rsid w:val="008218D4"/>
    <w:rsid w:val="00833350"/>
    <w:rsid w:val="008415C1"/>
    <w:rsid w:val="0084418B"/>
    <w:rsid w:val="00852528"/>
    <w:rsid w:val="00866BBD"/>
    <w:rsid w:val="008762B6"/>
    <w:rsid w:val="00890683"/>
    <w:rsid w:val="00897B7C"/>
    <w:rsid w:val="008C4EA5"/>
    <w:rsid w:val="008D5269"/>
    <w:rsid w:val="008E0953"/>
    <w:rsid w:val="008E4705"/>
    <w:rsid w:val="008F115A"/>
    <w:rsid w:val="008F1989"/>
    <w:rsid w:val="008F26AD"/>
    <w:rsid w:val="008F6713"/>
    <w:rsid w:val="00900F58"/>
    <w:rsid w:val="009039D8"/>
    <w:rsid w:val="00905F97"/>
    <w:rsid w:val="00987B39"/>
    <w:rsid w:val="00994010"/>
    <w:rsid w:val="009963A1"/>
    <w:rsid w:val="009A1DA8"/>
    <w:rsid w:val="009B33A1"/>
    <w:rsid w:val="009C0463"/>
    <w:rsid w:val="009D4189"/>
    <w:rsid w:val="009E061A"/>
    <w:rsid w:val="00A135C2"/>
    <w:rsid w:val="00A157E5"/>
    <w:rsid w:val="00A26001"/>
    <w:rsid w:val="00A353BF"/>
    <w:rsid w:val="00A36B08"/>
    <w:rsid w:val="00A74A77"/>
    <w:rsid w:val="00A76A35"/>
    <w:rsid w:val="00A85AE2"/>
    <w:rsid w:val="00A9475C"/>
    <w:rsid w:val="00AB5A1A"/>
    <w:rsid w:val="00AD3CF2"/>
    <w:rsid w:val="00AD4E6E"/>
    <w:rsid w:val="00AD77F1"/>
    <w:rsid w:val="00AE4696"/>
    <w:rsid w:val="00AF12A1"/>
    <w:rsid w:val="00AF6EF7"/>
    <w:rsid w:val="00B14EAD"/>
    <w:rsid w:val="00B23E80"/>
    <w:rsid w:val="00B578D8"/>
    <w:rsid w:val="00B6226D"/>
    <w:rsid w:val="00B67BAD"/>
    <w:rsid w:val="00B93525"/>
    <w:rsid w:val="00B93936"/>
    <w:rsid w:val="00B9438A"/>
    <w:rsid w:val="00B96E5E"/>
    <w:rsid w:val="00BB0342"/>
    <w:rsid w:val="00BB1247"/>
    <w:rsid w:val="00BB72AA"/>
    <w:rsid w:val="00BC1B65"/>
    <w:rsid w:val="00BE0F7D"/>
    <w:rsid w:val="00C0108C"/>
    <w:rsid w:val="00C21053"/>
    <w:rsid w:val="00C33665"/>
    <w:rsid w:val="00C6552B"/>
    <w:rsid w:val="00C7141E"/>
    <w:rsid w:val="00C85EA7"/>
    <w:rsid w:val="00C92802"/>
    <w:rsid w:val="00CB1A75"/>
    <w:rsid w:val="00CC08A0"/>
    <w:rsid w:val="00CD2B7B"/>
    <w:rsid w:val="00CF137A"/>
    <w:rsid w:val="00CF2743"/>
    <w:rsid w:val="00D20B25"/>
    <w:rsid w:val="00D21BCF"/>
    <w:rsid w:val="00D268A8"/>
    <w:rsid w:val="00D364B6"/>
    <w:rsid w:val="00D53D47"/>
    <w:rsid w:val="00D634F8"/>
    <w:rsid w:val="00D81074"/>
    <w:rsid w:val="00D9545D"/>
    <w:rsid w:val="00DC5C91"/>
    <w:rsid w:val="00DD53DA"/>
    <w:rsid w:val="00DD67C0"/>
    <w:rsid w:val="00DE13F0"/>
    <w:rsid w:val="00DF226D"/>
    <w:rsid w:val="00E233B9"/>
    <w:rsid w:val="00E414A8"/>
    <w:rsid w:val="00E41B31"/>
    <w:rsid w:val="00E45E18"/>
    <w:rsid w:val="00E51D3E"/>
    <w:rsid w:val="00EA4CB6"/>
    <w:rsid w:val="00EB09AF"/>
    <w:rsid w:val="00EB18BA"/>
    <w:rsid w:val="00EC7FE3"/>
    <w:rsid w:val="00EF2A2C"/>
    <w:rsid w:val="00EF5ADC"/>
    <w:rsid w:val="00F11FB5"/>
    <w:rsid w:val="00F15017"/>
    <w:rsid w:val="00F23350"/>
    <w:rsid w:val="00F257C8"/>
    <w:rsid w:val="00F331F6"/>
    <w:rsid w:val="00F339D2"/>
    <w:rsid w:val="00F4248E"/>
    <w:rsid w:val="00F67BA8"/>
    <w:rsid w:val="00F75175"/>
    <w:rsid w:val="00FA3AFB"/>
    <w:rsid w:val="00FD4E9F"/>
    <w:rsid w:val="00FE3A12"/>
    <w:rsid w:val="00FE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2B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6713"/>
    <w:pPr>
      <w:keepNext/>
      <w:jc w:val="both"/>
      <w:outlineLvl w:val="0"/>
    </w:pPr>
    <w:rPr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6713"/>
    <w:pPr>
      <w:keepNext/>
      <w:ind w:left="4253"/>
      <w:jc w:val="both"/>
      <w:outlineLvl w:val="2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EF5A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semiHidden/>
    <w:rsid w:val="00B9393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393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9393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93936"/>
    <w:rPr>
      <w:rFonts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BB1247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B1247"/>
    <w:rPr>
      <w:rFonts w:ascii="Courier New" w:hAnsi="Courier New" w:cs="Courier New"/>
    </w:rPr>
  </w:style>
  <w:style w:type="paragraph" w:customStyle="1" w:styleId="Paragrafoelenco1">
    <w:name w:val="Paragrafo elenco1"/>
    <w:basedOn w:val="Normal"/>
    <w:uiPriority w:val="99"/>
    <w:rsid w:val="00B943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41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701</Words>
  <Characters>3999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Premesso</dc:title>
  <dc:subject/>
  <dc:creator>atlagine</dc:creator>
  <cp:keywords/>
  <dc:description/>
  <cp:lastModifiedBy>Lucia Bochicchio</cp:lastModifiedBy>
  <cp:revision>4</cp:revision>
  <cp:lastPrinted>2014-06-26T09:57:00Z</cp:lastPrinted>
  <dcterms:created xsi:type="dcterms:W3CDTF">2017-01-26T08:14:00Z</dcterms:created>
  <dcterms:modified xsi:type="dcterms:W3CDTF">2017-01-26T12:17:00Z</dcterms:modified>
</cp:coreProperties>
</file>